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2BE6" w:rsidRPr="00422BE6" w:rsidRDefault="00422BE6" w:rsidP="00422BE6">
      <w:pPr>
        <w:jc w:val="center"/>
        <w:rPr>
          <w:b/>
          <w:color w:val="000000" w:themeColor="text1"/>
        </w:rPr>
      </w:pPr>
      <w:r w:rsidRPr="00422BE6">
        <w:rPr>
          <w:b/>
          <w:color w:val="000000" w:themeColor="text1"/>
        </w:rPr>
        <w:t>Beszámolók 2026. február 27-től</w:t>
      </w:r>
    </w:p>
    <w:p w:rsidR="00422BE6" w:rsidRDefault="00422BE6" w:rsidP="007D2666">
      <w:pPr>
        <w:jc w:val="both"/>
        <w:rPr>
          <w:b/>
          <w:color w:val="FF0000"/>
        </w:rPr>
      </w:pPr>
      <w:bookmarkStart w:id="0" w:name="_GoBack"/>
      <w:bookmarkEnd w:id="0"/>
    </w:p>
    <w:p w:rsidR="007D2666" w:rsidRDefault="007D2666" w:rsidP="007D2666">
      <w:pPr>
        <w:jc w:val="both"/>
      </w:pPr>
      <w:r>
        <w:rPr>
          <w:b/>
          <w:color w:val="FF0000"/>
        </w:rPr>
        <w:t>Beszámoló a február 27-i rendezvényünkről</w:t>
      </w:r>
      <w:r>
        <w:t xml:space="preserve">. A Háló vagy másképp S4 termében köszöntöttük </w:t>
      </w:r>
      <w:proofErr w:type="spellStart"/>
      <w:r>
        <w:t>Döbrentei</w:t>
      </w:r>
      <w:proofErr w:type="spellEnd"/>
      <w:r>
        <w:t xml:space="preserve"> Kornél költőt Kossuth-díja alkalmából. A rendezvényen több jeles személyiség is megjelent: </w:t>
      </w:r>
      <w:proofErr w:type="spellStart"/>
      <w:r>
        <w:t>Petrás</w:t>
      </w:r>
      <w:proofErr w:type="spellEnd"/>
      <w:r>
        <w:t xml:space="preserve"> Mária keramikus, népdalénekes; </w:t>
      </w:r>
      <w:proofErr w:type="spellStart"/>
      <w:r>
        <w:t>Földesdy</w:t>
      </w:r>
      <w:proofErr w:type="spellEnd"/>
      <w:r>
        <w:t xml:space="preserve"> Gabriella színikritikus és Madár János a Nemzeti Írószövetség elnöke. </w:t>
      </w:r>
      <w:proofErr w:type="spellStart"/>
      <w:r>
        <w:t>Földesdy</w:t>
      </w:r>
      <w:proofErr w:type="spellEnd"/>
      <w:r>
        <w:t xml:space="preserve"> Gabriella beszélgetett az ünnepelttel, illetve bemutatta Madár János művét: </w:t>
      </w:r>
      <w:proofErr w:type="spellStart"/>
      <w:r>
        <w:t>Döbrentei</w:t>
      </w:r>
      <w:proofErr w:type="spellEnd"/>
      <w:r>
        <w:t xml:space="preserve"> Kornélról írt monográfiát. Érdeklődőként, nézőként volt jelen </w:t>
      </w:r>
      <w:proofErr w:type="spellStart"/>
      <w:r>
        <w:t>Czine</w:t>
      </w:r>
      <w:proofErr w:type="spellEnd"/>
      <w:r>
        <w:t xml:space="preserve"> Erzsébet, a néhai író lánya, Domonkos László író, </w:t>
      </w:r>
      <w:proofErr w:type="spellStart"/>
      <w:r>
        <w:t>Szidiropulosz</w:t>
      </w:r>
      <w:proofErr w:type="spellEnd"/>
      <w:r>
        <w:t xml:space="preserve"> Archimédesz történész és szociológus.</w:t>
      </w:r>
    </w:p>
    <w:p w:rsidR="007D2666" w:rsidRDefault="007D2666" w:rsidP="007D2666">
      <w:pPr>
        <w:jc w:val="both"/>
      </w:pPr>
    </w:p>
    <w:p w:rsidR="007D2666" w:rsidRDefault="007D2666" w:rsidP="007D2666">
      <w:pPr>
        <w:jc w:val="both"/>
      </w:pPr>
      <w:r>
        <w:rPr>
          <w:b/>
          <w:color w:val="FF0000"/>
        </w:rPr>
        <w:t>Beszámoló Törley Mária szobrászművésznőnél tett látogatásról</w:t>
      </w:r>
      <w:r>
        <w:t xml:space="preserve"> (március 12.). A műhelyben beszélt nekünk tanulmányairól, a művészet titkairól, fogásairól, a félkész szobrok öntéséről. A galériában kaptuk a finomságokat: pezsgőt és süteményt, de főleg a szemnek való különlegességeket: a szobrokat. Terveztük a XVI. kerület </w:t>
      </w:r>
      <w:proofErr w:type="spellStart"/>
      <w:r>
        <w:t>körbeautózását</w:t>
      </w:r>
      <w:proofErr w:type="spellEnd"/>
      <w:r>
        <w:t>, hogy megnézzük köztéri szobrait, erre azonban már nem jutott idő.</w:t>
      </w:r>
    </w:p>
    <w:p w:rsidR="007D2666" w:rsidRDefault="007D2666" w:rsidP="007D2666">
      <w:pPr>
        <w:jc w:val="both"/>
      </w:pPr>
    </w:p>
    <w:p w:rsidR="007D2666" w:rsidRDefault="007D2666" w:rsidP="007D2666">
      <w:pPr>
        <w:jc w:val="both"/>
      </w:pPr>
      <w:r>
        <w:rPr>
          <w:b/>
          <w:color w:val="FF0000"/>
        </w:rPr>
        <w:t>Beszámoló a március 19-i EÖGYKE-klubról</w:t>
      </w:r>
      <w:r>
        <w:t xml:space="preserve">. Az irodalmi sorozatunk részén ezúttal a női írókról emlékeztünk meg. </w:t>
      </w:r>
      <w:proofErr w:type="spellStart"/>
      <w:r>
        <w:t>Kritsa</w:t>
      </w:r>
      <w:proofErr w:type="spellEnd"/>
      <w:r>
        <w:t xml:space="preserve"> Klára, </w:t>
      </w:r>
      <w:proofErr w:type="spellStart"/>
      <w:r>
        <w:t>Kritsa</w:t>
      </w:r>
      <w:proofErr w:type="spellEnd"/>
      <w:r>
        <w:t xml:space="preserve"> Róza, </w:t>
      </w:r>
      <w:proofErr w:type="spellStart"/>
      <w:r>
        <w:t>Kazatsayné</w:t>
      </w:r>
      <w:proofErr w:type="spellEnd"/>
      <w:r>
        <w:t xml:space="preserve"> Lázár Jolán, </w:t>
      </w:r>
      <w:proofErr w:type="spellStart"/>
      <w:r>
        <w:t>Jagamas</w:t>
      </w:r>
      <w:proofErr w:type="spellEnd"/>
      <w:r>
        <w:t xml:space="preserve"> Ilona és </w:t>
      </w:r>
      <w:proofErr w:type="spellStart"/>
      <w:r>
        <w:t>Verzár</w:t>
      </w:r>
      <w:proofErr w:type="spellEnd"/>
      <w:r>
        <w:t xml:space="preserve"> Éva nevét csak megemlítettük, részletesebben beszéltünk </w:t>
      </w:r>
      <w:proofErr w:type="spellStart"/>
      <w:r>
        <w:t>Tutsek</w:t>
      </w:r>
      <w:proofErr w:type="spellEnd"/>
      <w:r>
        <w:t xml:space="preserve"> Annáról és Harmath Lujzáról. Ez utóbbit személyesebb emlékekkel is kiegészítette Keszi-Harmath Enikő, aki a rendezvényszervezésről gondoskodott.</w:t>
      </w:r>
    </w:p>
    <w:p w:rsidR="007D2666" w:rsidRDefault="007D2666" w:rsidP="007D2666">
      <w:pPr>
        <w:jc w:val="both"/>
      </w:pPr>
    </w:p>
    <w:p w:rsidR="007D2666" w:rsidRDefault="007D2666" w:rsidP="007D2666">
      <w:pPr>
        <w:jc w:val="both"/>
      </w:pPr>
      <w:r w:rsidRPr="00226657">
        <w:rPr>
          <w:b/>
          <w:color w:val="FF0000"/>
        </w:rPr>
        <w:t xml:space="preserve">Beszámoló az örmény </w:t>
      </w:r>
      <w:proofErr w:type="spellStart"/>
      <w:r w:rsidRPr="00226657">
        <w:rPr>
          <w:b/>
          <w:color w:val="FF0000"/>
        </w:rPr>
        <w:t>gyökerű</w:t>
      </w:r>
      <w:proofErr w:type="spellEnd"/>
      <w:r w:rsidRPr="00226657">
        <w:rPr>
          <w:b/>
          <w:color w:val="FF0000"/>
        </w:rPr>
        <w:t xml:space="preserve"> zeneművészek koncertjéről.</w:t>
      </w:r>
      <w:r w:rsidRPr="00226657">
        <w:rPr>
          <w:color w:val="FF0000"/>
        </w:rPr>
        <w:t xml:space="preserve"> </w:t>
      </w:r>
      <w:proofErr w:type="spellStart"/>
      <w:r>
        <w:t>Vörösváry</w:t>
      </w:r>
      <w:proofErr w:type="spellEnd"/>
      <w:r>
        <w:t xml:space="preserve"> Ibolya és </w:t>
      </w:r>
      <w:proofErr w:type="spellStart"/>
      <w:r>
        <w:t>Vörösváry</w:t>
      </w:r>
      <w:proofErr w:type="spellEnd"/>
      <w:r>
        <w:t xml:space="preserve"> Márton március 20-án zenélt közösségünknek, több Hacsaturján-mű szerepelt a repertoárban.</w:t>
      </w:r>
    </w:p>
    <w:p w:rsidR="007D2666" w:rsidRDefault="007D2666" w:rsidP="007D2666">
      <w:pPr>
        <w:jc w:val="both"/>
      </w:pPr>
    </w:p>
    <w:p w:rsidR="007D2666" w:rsidRDefault="007D2666" w:rsidP="007D2666">
      <w:pPr>
        <w:jc w:val="both"/>
      </w:pPr>
      <w:r w:rsidRPr="00422BE6">
        <w:rPr>
          <w:b/>
          <w:color w:val="FF0000"/>
        </w:rPr>
        <w:t xml:space="preserve">Beszámoló az örmény </w:t>
      </w:r>
      <w:proofErr w:type="spellStart"/>
      <w:r w:rsidRPr="00422BE6">
        <w:rPr>
          <w:b/>
          <w:color w:val="FF0000"/>
        </w:rPr>
        <w:t>gyökerű</w:t>
      </w:r>
      <w:proofErr w:type="spellEnd"/>
      <w:r w:rsidRPr="00422BE6">
        <w:rPr>
          <w:b/>
          <w:color w:val="FF0000"/>
        </w:rPr>
        <w:t xml:space="preserve"> zeneművészek koncertjéről.</w:t>
      </w:r>
      <w:r>
        <w:t xml:space="preserve"> </w:t>
      </w:r>
      <w:proofErr w:type="spellStart"/>
      <w:r>
        <w:t>Vörösváry</w:t>
      </w:r>
      <w:proofErr w:type="spellEnd"/>
      <w:r>
        <w:t xml:space="preserve"> Ibolyát és </w:t>
      </w:r>
      <w:proofErr w:type="spellStart"/>
      <w:r>
        <w:t>Vörösváry</w:t>
      </w:r>
      <w:proofErr w:type="spellEnd"/>
      <w:r>
        <w:t xml:space="preserve"> Mártont március 21-én a Művészetek Palotájában láthattuk, hallhattuk.</w:t>
      </w:r>
    </w:p>
    <w:p w:rsidR="007D2666" w:rsidRDefault="007D2666" w:rsidP="007D2666">
      <w:pPr>
        <w:jc w:val="both"/>
      </w:pPr>
    </w:p>
    <w:p w:rsidR="007D2666" w:rsidRDefault="007D2666" w:rsidP="007D2666">
      <w:pPr>
        <w:jc w:val="both"/>
      </w:pPr>
      <w:r w:rsidRPr="00422BE6">
        <w:rPr>
          <w:b/>
          <w:color w:val="FF0000"/>
        </w:rPr>
        <w:t xml:space="preserve">Beszámoló a magyar nyelvű miséről </w:t>
      </w:r>
      <w:r>
        <w:t xml:space="preserve">a Gyümölcsoltó Boldogasszony ünnepén, március 25-én. Erre az Örmény Katolikus Lelkészségen került sor, </w:t>
      </w:r>
      <w:proofErr w:type="spellStart"/>
      <w:r>
        <w:t>Bedrosz</w:t>
      </w:r>
      <w:proofErr w:type="spellEnd"/>
      <w:r>
        <w:t xml:space="preserve"> atya első magyar nyelvű szertartása volt. </w:t>
      </w:r>
    </w:p>
    <w:p w:rsidR="007D2666" w:rsidRDefault="007D2666" w:rsidP="007D2666">
      <w:pPr>
        <w:jc w:val="both"/>
      </w:pPr>
    </w:p>
    <w:p w:rsidR="007D2666" w:rsidRDefault="007D2666" w:rsidP="007D2666">
      <w:pPr>
        <w:jc w:val="both"/>
      </w:pPr>
      <w:r w:rsidRPr="00422BE6">
        <w:rPr>
          <w:b/>
          <w:color w:val="FF0000"/>
        </w:rPr>
        <w:t>Beszámoló a választások előtti rendezvényről.</w:t>
      </w:r>
      <w:r w:rsidRPr="00422BE6">
        <w:rPr>
          <w:color w:val="FF0000"/>
        </w:rPr>
        <w:t xml:space="preserve"> </w:t>
      </w:r>
      <w:r>
        <w:t xml:space="preserve">Április 10-én </w:t>
      </w:r>
      <w:proofErr w:type="spellStart"/>
      <w:r>
        <w:t>Akopján</w:t>
      </w:r>
      <w:proofErr w:type="spellEnd"/>
      <w:r>
        <w:t xml:space="preserve"> </w:t>
      </w:r>
      <w:proofErr w:type="spellStart"/>
      <w:r>
        <w:t>Nikogosz</w:t>
      </w:r>
      <w:proofErr w:type="spellEnd"/>
      <w:r>
        <w:t xml:space="preserve"> szószóló tartott beszámolót az elmúlt időszak eredményeiről. Ezt követően a Nagykovácsi Faluházban rendezvényt tartottak, melyen </w:t>
      </w:r>
      <w:proofErr w:type="spellStart"/>
      <w:r>
        <w:t>Vikol</w:t>
      </w:r>
      <w:proofErr w:type="spellEnd"/>
      <w:r>
        <w:t xml:space="preserve"> Kálmán Kertvárosi Fúvószenekara közreműködött, a gyermekek részére pedig kézműves foglalkozás volt.  </w:t>
      </w:r>
    </w:p>
    <w:p w:rsidR="007D2666" w:rsidRDefault="007D2666" w:rsidP="007D2666">
      <w:pPr>
        <w:jc w:val="both"/>
      </w:pPr>
    </w:p>
    <w:p w:rsidR="007D2666" w:rsidRDefault="007D2666" w:rsidP="007D2666">
      <w:pPr>
        <w:jc w:val="both"/>
      </w:pPr>
      <w:r>
        <w:rPr>
          <w:b/>
          <w:color w:val="FF0000"/>
        </w:rPr>
        <w:t>Beszámoló a tárlatvezetésről</w:t>
      </w:r>
      <w:r>
        <w:t xml:space="preserve"> és az EÖGYKE-klubról. </w:t>
      </w:r>
      <w:proofErr w:type="spellStart"/>
      <w:r>
        <w:t>Áni</w:t>
      </w:r>
      <w:proofErr w:type="spellEnd"/>
      <w:r>
        <w:t xml:space="preserve">, egy letűnt középkori főváros ezeregy utóélete címmel volt kiállítás a Petőfi Irodalmi Múzeumban. Szabó Krisztián, az Örmény Tanszék oktatója tartott tárlatvezetést, majd a klubban előadást. Az április 16-i programot </w:t>
      </w:r>
      <w:proofErr w:type="spellStart"/>
      <w:r>
        <w:t>Hajtun</w:t>
      </w:r>
      <w:proofErr w:type="spellEnd"/>
      <w:r>
        <w:t xml:space="preserve"> Zsuzsa, </w:t>
      </w:r>
      <w:proofErr w:type="spellStart"/>
      <w:r>
        <w:t>Melis</w:t>
      </w:r>
      <w:proofErr w:type="spellEnd"/>
      <w:r>
        <w:t xml:space="preserve"> Márta koncertje zárta. </w:t>
      </w:r>
    </w:p>
    <w:p w:rsidR="007D2666" w:rsidRDefault="007D2666" w:rsidP="007D2666">
      <w:pPr>
        <w:jc w:val="both"/>
      </w:pPr>
    </w:p>
    <w:p w:rsidR="007D2666" w:rsidRDefault="007D2666" w:rsidP="007D2666">
      <w:pPr>
        <w:jc w:val="both"/>
      </w:pPr>
      <w:r w:rsidRPr="00422BE6">
        <w:rPr>
          <w:b/>
          <w:color w:val="FF0000"/>
        </w:rPr>
        <w:lastRenderedPageBreak/>
        <w:t>Beszámoló a megemlékező koncertről</w:t>
      </w:r>
      <w:r>
        <w:t xml:space="preserve">, április 23. A Mendelssohn Kamarazenekar emlékkoncertje </w:t>
      </w:r>
      <w:proofErr w:type="spellStart"/>
      <w:r>
        <w:t>Karine</w:t>
      </w:r>
      <w:proofErr w:type="spellEnd"/>
      <w:r>
        <w:t xml:space="preserve"> </w:t>
      </w:r>
      <w:proofErr w:type="spellStart"/>
      <w:r>
        <w:t>Babajanyan</w:t>
      </w:r>
      <w:proofErr w:type="spellEnd"/>
      <w:r>
        <w:t xml:space="preserve"> közreműködésével a Hagyományok Házának dísztermében volt.</w:t>
      </w:r>
    </w:p>
    <w:p w:rsidR="007D2666" w:rsidRDefault="007D2666" w:rsidP="007D2666">
      <w:pPr>
        <w:jc w:val="both"/>
      </w:pPr>
    </w:p>
    <w:p w:rsidR="007D2666" w:rsidRDefault="007D2666" w:rsidP="007D2666">
      <w:pPr>
        <w:jc w:val="both"/>
      </w:pPr>
      <w:r>
        <w:rPr>
          <w:b/>
          <w:color w:val="FF0000"/>
        </w:rPr>
        <w:t>Beszámoló a koszorúzásokról április 24.</w:t>
      </w:r>
      <w:r>
        <w:t xml:space="preserve"> Két helyen koszorúztunk: a Duna-parton lévő </w:t>
      </w:r>
      <w:proofErr w:type="spellStart"/>
      <w:r>
        <w:t>khacskárnál</w:t>
      </w:r>
      <w:proofErr w:type="spellEnd"/>
      <w:r>
        <w:t xml:space="preserve"> (kereszteskő) Fabók Dávid elnökhelyettes úr, az Örmény Katolikus Lelkészségen én koszorúztam. </w:t>
      </w:r>
    </w:p>
    <w:p w:rsidR="00B650DE" w:rsidRDefault="00B650DE"/>
    <w:sectPr w:rsidR="00B650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666"/>
    <w:rsid w:val="00226657"/>
    <w:rsid w:val="00422BE6"/>
    <w:rsid w:val="007D2666"/>
    <w:rsid w:val="00B65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EA3BC"/>
  <w15:chartTrackingRefBased/>
  <w15:docId w15:val="{0B2CC681-9800-4162-B2F8-21BF70882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D2666"/>
    <w:pPr>
      <w:spacing w:after="0" w:line="276" w:lineRule="auto"/>
    </w:pPr>
    <w:rPr>
      <w:rFonts w:ascii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65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369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Parragh Teodóra</dc:creator>
  <cp:keywords/>
  <dc:description/>
  <cp:lastModifiedBy>Parragh Teodóra</cp:lastModifiedBy>
  <cp:revision>1</cp:revision>
  <dcterms:created xsi:type="dcterms:W3CDTF">2026-04-27T09:02:00Z</dcterms:created>
  <dcterms:modified xsi:type="dcterms:W3CDTF">2026-04-27T14:12:00Z</dcterms:modified>
</cp:coreProperties>
</file>